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0F7D" w:rsidRPr="00B3444C" w:rsidRDefault="00390F7D" w:rsidP="00390F7D">
      <w:pPr>
        <w:jc w:val="center"/>
        <w:outlineLvl w:val="0"/>
        <w:rPr>
          <w:rFonts w:ascii="Times New Roman" w:hAnsi="Times New Roman" w:cs="Times New Roman"/>
          <w:b/>
          <w:bCs/>
          <w:sz w:val="32"/>
          <w:szCs w:val="32"/>
        </w:rPr>
      </w:pPr>
      <w:r w:rsidRPr="00B3444C">
        <w:rPr>
          <w:rFonts w:ascii="Times New Roman" w:hAnsi="Times New Roman" w:cs="Times New Roman"/>
          <w:b/>
          <w:bCs/>
          <w:sz w:val="32"/>
          <w:szCs w:val="32"/>
        </w:rPr>
        <w:t xml:space="preserve">Povestea Maitec în expoziția </w:t>
      </w:r>
      <w:r w:rsidRPr="00B3444C">
        <w:rPr>
          <w:rFonts w:ascii="Times New Roman" w:hAnsi="Times New Roman" w:cs="Times New Roman"/>
          <w:b/>
          <w:bCs/>
          <w:i/>
          <w:iCs/>
          <w:sz w:val="32"/>
          <w:szCs w:val="32"/>
        </w:rPr>
        <w:t>Lemn Aur Lumină</w:t>
      </w:r>
      <w:r>
        <w:rPr>
          <w:rFonts w:ascii="Times New Roman" w:hAnsi="Times New Roman" w:cs="Times New Roman"/>
          <w:b/>
          <w:bCs/>
          <w:i/>
          <w:iCs/>
          <w:sz w:val="32"/>
          <w:szCs w:val="32"/>
        </w:rPr>
        <w:t>,</w:t>
      </w:r>
      <w:r w:rsidRPr="00B3444C">
        <w:rPr>
          <w:rFonts w:ascii="Times New Roman" w:hAnsi="Times New Roman" w:cs="Times New Roman"/>
          <w:b/>
          <w:bCs/>
          <w:sz w:val="32"/>
          <w:szCs w:val="32"/>
        </w:rPr>
        <w:t xml:space="preserve"> la </w:t>
      </w:r>
    </w:p>
    <w:p w:rsidR="00390F7D" w:rsidRPr="00B3444C" w:rsidRDefault="00390F7D" w:rsidP="00390F7D">
      <w:pPr>
        <w:jc w:val="center"/>
        <w:outlineLvl w:val="0"/>
        <w:rPr>
          <w:rFonts w:ascii="Times New Roman" w:hAnsi="Times New Roman" w:cs="Times New Roman"/>
          <w:b/>
          <w:bCs/>
          <w:sz w:val="32"/>
          <w:szCs w:val="32"/>
        </w:rPr>
      </w:pPr>
      <w:r w:rsidRPr="00B3444C">
        <w:rPr>
          <w:rFonts w:ascii="Times New Roman" w:hAnsi="Times New Roman" w:cs="Times New Roman"/>
          <w:b/>
          <w:bCs/>
          <w:sz w:val="32"/>
          <w:szCs w:val="32"/>
        </w:rPr>
        <w:t>Muzeul Național de Artă al României</w:t>
      </w:r>
    </w:p>
    <w:p w:rsidR="00390F7D" w:rsidRPr="00B7484A" w:rsidRDefault="00390F7D" w:rsidP="00390F7D">
      <w:pPr>
        <w:jc w:val="both"/>
        <w:rPr>
          <w:rFonts w:ascii="Times New Roman" w:hAnsi="Times New Roman" w:cs="Times New Roman"/>
        </w:rPr>
      </w:pPr>
    </w:p>
    <w:p w:rsidR="00390F7D" w:rsidRPr="00B7484A" w:rsidRDefault="00390F7D" w:rsidP="00390F7D">
      <w:pPr>
        <w:jc w:val="both"/>
        <w:rPr>
          <w:rFonts w:ascii="Times New Roman" w:hAnsi="Times New Roman" w:cs="Times New Roman"/>
        </w:rPr>
      </w:pPr>
      <w:bookmarkStart w:id="0" w:name="_Hlk22742328"/>
      <w:r w:rsidRPr="00B7484A">
        <w:rPr>
          <w:rFonts w:ascii="Times New Roman" w:hAnsi="Times New Roman" w:cs="Times New Roman"/>
        </w:rPr>
        <w:t xml:space="preserve">În perioada </w:t>
      </w:r>
      <w:r>
        <w:rPr>
          <w:rFonts w:ascii="Times New Roman" w:hAnsi="Times New Roman" w:cs="Times New Roman"/>
          <w:b/>
          <w:bCs/>
        </w:rPr>
        <w:t>31 octombrie 2019 – 31</w:t>
      </w:r>
      <w:r w:rsidRPr="00B7484A">
        <w:rPr>
          <w:rFonts w:ascii="Times New Roman" w:hAnsi="Times New Roman" w:cs="Times New Roman"/>
          <w:b/>
          <w:bCs/>
        </w:rPr>
        <w:t xml:space="preserve"> ianuarie 2020</w:t>
      </w:r>
      <w:r>
        <w:rPr>
          <w:rFonts w:ascii="Times New Roman" w:hAnsi="Times New Roman" w:cs="Times New Roman"/>
          <w:b/>
          <w:bCs/>
        </w:rPr>
        <w:t>,</w:t>
      </w:r>
      <w:r w:rsidRPr="00B7484A">
        <w:rPr>
          <w:rFonts w:ascii="Times New Roman" w:hAnsi="Times New Roman" w:cs="Times New Roman"/>
        </w:rPr>
        <w:t xml:space="preserve"> </w:t>
      </w:r>
      <w:r w:rsidRPr="00B7484A">
        <w:rPr>
          <w:rFonts w:ascii="Times New Roman" w:hAnsi="Times New Roman" w:cs="Times New Roman"/>
          <w:b/>
          <w:bCs/>
        </w:rPr>
        <w:t>Muzeul Național de Artă al României</w:t>
      </w:r>
      <w:r w:rsidRPr="00B7484A">
        <w:rPr>
          <w:rFonts w:ascii="Times New Roman" w:hAnsi="Times New Roman" w:cs="Times New Roman"/>
        </w:rPr>
        <w:t xml:space="preserve"> </w:t>
      </w:r>
      <w:r>
        <w:rPr>
          <w:rFonts w:ascii="Times New Roman" w:hAnsi="Times New Roman" w:cs="Times New Roman"/>
        </w:rPr>
        <w:t xml:space="preserve">găzduiește </w:t>
      </w:r>
      <w:r w:rsidRPr="00B7484A">
        <w:rPr>
          <w:rFonts w:ascii="Times New Roman" w:hAnsi="Times New Roman" w:cs="Times New Roman"/>
        </w:rPr>
        <w:t xml:space="preserve">expoziția </w:t>
      </w:r>
      <w:r w:rsidRPr="00673AFC">
        <w:rPr>
          <w:rFonts w:ascii="Times New Roman" w:hAnsi="Times New Roman" w:cs="Times New Roman"/>
          <w:i/>
          <w:iCs/>
        </w:rPr>
        <w:t>#Maitec</w:t>
      </w:r>
      <w:r w:rsidRPr="00673AFC">
        <w:rPr>
          <w:rFonts w:ascii="Times New Roman" w:hAnsi="Times New Roman" w:cs="Times New Roman"/>
        </w:rPr>
        <w:t xml:space="preserve"> – </w:t>
      </w:r>
      <w:r w:rsidRPr="00B7484A">
        <w:rPr>
          <w:rFonts w:ascii="Times New Roman" w:hAnsi="Times New Roman" w:cs="Times New Roman"/>
          <w:i/>
          <w:iCs/>
        </w:rPr>
        <w:t>Lemn Aur Lumină</w:t>
      </w:r>
      <w:r w:rsidRPr="00B7484A">
        <w:rPr>
          <w:rFonts w:ascii="Times New Roman" w:hAnsi="Times New Roman" w:cs="Times New Roman"/>
        </w:rPr>
        <w:t xml:space="preserve">, </w:t>
      </w:r>
      <w:bookmarkEnd w:id="0"/>
      <w:r w:rsidRPr="00B7484A">
        <w:rPr>
          <w:rFonts w:ascii="Times New Roman" w:hAnsi="Times New Roman" w:cs="Times New Roman"/>
        </w:rPr>
        <w:t xml:space="preserve">cea mai amplă retrospectivă din ultimul deceniu dedicată </w:t>
      </w:r>
      <w:r w:rsidRPr="00B7484A">
        <w:rPr>
          <w:rFonts w:ascii="Times New Roman" w:hAnsi="Times New Roman" w:cs="Times New Roman"/>
          <w:b/>
          <w:bCs/>
        </w:rPr>
        <w:t>Sultanei și lui Ovidiu Maitec</w:t>
      </w:r>
      <w:r w:rsidRPr="00B7484A">
        <w:rPr>
          <w:rFonts w:ascii="Times New Roman" w:hAnsi="Times New Roman" w:cs="Times New Roman"/>
        </w:rPr>
        <w:t>, într-un dialog</w:t>
      </w:r>
      <w:r>
        <w:rPr>
          <w:rFonts w:ascii="Times New Roman" w:hAnsi="Times New Roman" w:cs="Times New Roman"/>
        </w:rPr>
        <w:t xml:space="preserve"> vizual</w:t>
      </w:r>
      <w:r w:rsidRPr="00B7484A">
        <w:rPr>
          <w:rFonts w:ascii="Times New Roman" w:hAnsi="Times New Roman" w:cs="Times New Roman"/>
        </w:rPr>
        <w:t xml:space="preserve"> inedit cu </w:t>
      </w:r>
      <w:r w:rsidRPr="00B7484A">
        <w:rPr>
          <w:rFonts w:ascii="Times New Roman" w:hAnsi="Times New Roman" w:cs="Times New Roman"/>
          <w:b/>
          <w:bCs/>
        </w:rPr>
        <w:t>Dana și Stéphane Maitec</w:t>
      </w:r>
      <w:r w:rsidRPr="00B7484A">
        <w:rPr>
          <w:rFonts w:ascii="Times New Roman" w:hAnsi="Times New Roman" w:cs="Times New Roman"/>
        </w:rPr>
        <w:t xml:space="preserve">. </w:t>
      </w:r>
    </w:p>
    <w:p w:rsidR="00390F7D" w:rsidRDefault="00390F7D" w:rsidP="00390F7D">
      <w:pPr>
        <w:jc w:val="both"/>
        <w:rPr>
          <w:rFonts w:ascii="Times New Roman" w:hAnsi="Times New Roman" w:cs="Times New Roman"/>
        </w:rPr>
      </w:pPr>
      <w:r w:rsidRPr="00B7484A">
        <w:rPr>
          <w:rFonts w:ascii="Times New Roman" w:hAnsi="Times New Roman" w:cs="Times New Roman"/>
        </w:rPr>
        <w:t xml:space="preserve">Două generații de artiști din aceeași familie, trei limbaje artistice diferite </w:t>
      </w:r>
      <w:r w:rsidRPr="00B7484A">
        <w:rPr>
          <w:rFonts w:ascii="Times New Roman" w:hAnsi="Times New Roman" w:cs="Times New Roman"/>
          <w:b/>
          <w:bCs/>
        </w:rPr>
        <w:t>– pictură, sculptură, fotografie</w:t>
      </w:r>
      <w:r w:rsidRPr="00B7484A">
        <w:rPr>
          <w:rFonts w:ascii="Times New Roman" w:hAnsi="Times New Roman" w:cs="Times New Roman"/>
        </w:rPr>
        <w:t xml:space="preserve"> –, </w:t>
      </w:r>
      <w:r w:rsidRPr="00B7484A">
        <w:rPr>
          <w:rFonts w:ascii="Times New Roman" w:hAnsi="Times New Roman" w:cs="Times New Roman"/>
          <w:b/>
          <w:bCs/>
        </w:rPr>
        <w:t xml:space="preserve">4 destine care s-au format în proximitate, în efervescența căutării unei voci și unui drum propriu în artă: aceasta este povestea Maitec, care se suprapune și interferează cu parcursul artei românești </w:t>
      </w:r>
      <w:r>
        <w:rPr>
          <w:rFonts w:ascii="Times New Roman" w:hAnsi="Times New Roman" w:cs="Times New Roman"/>
          <w:b/>
          <w:bCs/>
        </w:rPr>
        <w:t xml:space="preserve">din ultima jumătate de veac. </w:t>
      </w:r>
      <w:r w:rsidRPr="00B7484A">
        <w:rPr>
          <w:rFonts w:ascii="Times New Roman" w:hAnsi="Times New Roman" w:cs="Times New Roman"/>
        </w:rPr>
        <w:t xml:space="preserve">Dacă Ovidiu și Sultana Maitec sunt, astăzi, două repere incontestabile de care se leagă evoluția și inovația în sculptura și pictura românească de după 1950, expoziția </w:t>
      </w:r>
      <w:r w:rsidRPr="00B7484A">
        <w:rPr>
          <w:rFonts w:ascii="Times New Roman" w:hAnsi="Times New Roman" w:cs="Times New Roman"/>
          <w:i/>
          <w:iCs/>
        </w:rPr>
        <w:t xml:space="preserve">Lemn Aur Lumină </w:t>
      </w:r>
      <w:r w:rsidRPr="00B7484A">
        <w:rPr>
          <w:rFonts w:ascii="Times New Roman" w:hAnsi="Times New Roman" w:cs="Times New Roman"/>
        </w:rPr>
        <w:t xml:space="preserve">propune o perspectivă contemporană asupra creației lor, în dialog cu </w:t>
      </w:r>
      <w:r>
        <w:rPr>
          <w:rFonts w:ascii="Times New Roman" w:hAnsi="Times New Roman" w:cs="Times New Roman"/>
        </w:rPr>
        <w:t>un</w:t>
      </w:r>
      <w:r w:rsidRPr="00B7484A">
        <w:rPr>
          <w:rFonts w:ascii="Times New Roman" w:hAnsi="Times New Roman" w:cs="Times New Roman"/>
        </w:rPr>
        <w:t xml:space="preserve"> nou limbaj artistic: fotografia. </w:t>
      </w:r>
      <w:r w:rsidRPr="00B7484A">
        <w:rPr>
          <w:rFonts w:ascii="Times New Roman" w:hAnsi="Times New Roman" w:cs="Times New Roman"/>
          <w:b/>
          <w:bCs/>
        </w:rPr>
        <w:t>Stéphane Maitec, fiul celor doi artiști, lucrează, din 2002, alături de Dana Maitec</w:t>
      </w:r>
      <w:r w:rsidRPr="00B7484A">
        <w:rPr>
          <w:rFonts w:ascii="Times New Roman" w:hAnsi="Times New Roman" w:cs="Times New Roman"/>
        </w:rPr>
        <w:t>: un duo care și-a construit o impresionantă carie</w:t>
      </w:r>
      <w:r>
        <w:rPr>
          <w:rFonts w:ascii="Times New Roman" w:hAnsi="Times New Roman" w:cs="Times New Roman"/>
        </w:rPr>
        <w:t>ră internațională în fotografia artistică</w:t>
      </w:r>
      <w:r w:rsidRPr="00B7484A">
        <w:rPr>
          <w:rFonts w:ascii="Times New Roman" w:hAnsi="Times New Roman" w:cs="Times New Roman"/>
        </w:rPr>
        <w:t xml:space="preserve">. În această expoziție, cei doi propun însă un experiment vizual spectaculos în noua lor serie de lucrări, </w:t>
      </w:r>
      <w:r w:rsidRPr="00B7484A">
        <w:rPr>
          <w:rFonts w:ascii="Times New Roman" w:hAnsi="Times New Roman" w:cs="Times New Roman"/>
          <w:b/>
          <w:bCs/>
          <w:i/>
          <w:iCs/>
        </w:rPr>
        <w:t>Reflections</w:t>
      </w:r>
      <w:r w:rsidRPr="00B7484A">
        <w:rPr>
          <w:rFonts w:ascii="Times New Roman" w:hAnsi="Times New Roman" w:cs="Times New Roman"/>
        </w:rPr>
        <w:t>, care aduce împreună, printr-un fascinant joc de reflexii, fotografia, sculptura și pictura, iar rezultatul este un nou gen artistic fluid și o nouă abordare a</w:t>
      </w:r>
      <w:r>
        <w:rPr>
          <w:rFonts w:ascii="Times New Roman" w:hAnsi="Times New Roman" w:cs="Times New Roman"/>
        </w:rPr>
        <w:t>supra</w:t>
      </w:r>
      <w:r w:rsidRPr="00B7484A">
        <w:rPr>
          <w:rFonts w:ascii="Times New Roman" w:hAnsi="Times New Roman" w:cs="Times New Roman"/>
        </w:rPr>
        <w:t xml:space="preserve"> luminii. </w:t>
      </w:r>
    </w:p>
    <w:p w:rsidR="00390F7D" w:rsidRPr="00B7484A" w:rsidRDefault="00390F7D" w:rsidP="00390F7D">
      <w:pPr>
        <w:jc w:val="both"/>
        <w:rPr>
          <w:rFonts w:ascii="Times New Roman" w:hAnsi="Times New Roman" w:cs="Times New Roman"/>
        </w:rPr>
      </w:pPr>
      <w:r w:rsidRPr="00B7484A">
        <w:rPr>
          <w:rFonts w:ascii="Times New Roman" w:hAnsi="Times New Roman" w:cs="Times New Roman"/>
        </w:rPr>
        <w:t xml:space="preserve">Expoziția va </w:t>
      </w:r>
      <w:r>
        <w:rPr>
          <w:rFonts w:ascii="Times New Roman" w:hAnsi="Times New Roman" w:cs="Times New Roman"/>
        </w:rPr>
        <w:t>aduce în atenția publicului</w:t>
      </w:r>
      <w:r w:rsidRPr="00B7484A">
        <w:rPr>
          <w:rFonts w:ascii="Times New Roman" w:hAnsi="Times New Roman" w:cs="Times New Roman"/>
        </w:rPr>
        <w:t xml:space="preserve"> cea mai cuprinzătoare selecție de lucrări semnate de Ovidiu și Sultana Maitec de la ultima lor expoziție organizată împreună la Muzeul Națio</w:t>
      </w:r>
      <w:r>
        <w:rPr>
          <w:rFonts w:ascii="Times New Roman" w:hAnsi="Times New Roman" w:cs="Times New Roman"/>
        </w:rPr>
        <w:t>nal de Artă al României în 2001.</w:t>
      </w:r>
      <w:r w:rsidRPr="00B7484A">
        <w:rPr>
          <w:rFonts w:ascii="Times New Roman" w:hAnsi="Times New Roman" w:cs="Times New Roman"/>
        </w:rPr>
        <w:t xml:space="preserve"> </w:t>
      </w:r>
      <w:bookmarkStart w:id="1" w:name="_Hlk19047262"/>
      <w:r>
        <w:rPr>
          <w:rFonts w:ascii="Times New Roman" w:hAnsi="Times New Roman" w:cs="Times New Roman"/>
        </w:rPr>
        <w:t>Peste 70</w:t>
      </w:r>
      <w:r w:rsidRPr="00B7484A">
        <w:rPr>
          <w:rFonts w:ascii="Times New Roman" w:hAnsi="Times New Roman" w:cs="Times New Roman"/>
        </w:rPr>
        <w:t xml:space="preserve"> de sculpturi de Ovidiu Maitec și </w:t>
      </w:r>
      <w:r>
        <w:rPr>
          <w:rFonts w:ascii="Times New Roman" w:hAnsi="Times New Roman" w:cs="Times New Roman"/>
        </w:rPr>
        <w:t>peste 50</w:t>
      </w:r>
      <w:r w:rsidRPr="00B7484A">
        <w:rPr>
          <w:rFonts w:ascii="Times New Roman" w:hAnsi="Times New Roman" w:cs="Times New Roman"/>
        </w:rPr>
        <w:t xml:space="preserve"> de picturi de Sultana Maitec vor forma nucleul expoziției în oglindă a cuplului</w:t>
      </w:r>
      <w:bookmarkEnd w:id="1"/>
      <w:r w:rsidRPr="00B7484A">
        <w:rPr>
          <w:rFonts w:ascii="Times New Roman" w:hAnsi="Times New Roman" w:cs="Times New Roman"/>
        </w:rPr>
        <w:t xml:space="preserve">, iar </w:t>
      </w:r>
      <w:r w:rsidRPr="00B7484A">
        <w:rPr>
          <w:rFonts w:ascii="Times New Roman" w:hAnsi="Times New Roman" w:cs="Times New Roman"/>
          <w:b/>
          <w:bCs/>
        </w:rPr>
        <w:t>Dana &amp; Stéphane Maitec</w:t>
      </w:r>
      <w:r w:rsidRPr="00B7484A">
        <w:rPr>
          <w:rFonts w:ascii="Times New Roman" w:hAnsi="Times New Roman" w:cs="Times New Roman"/>
        </w:rPr>
        <w:t xml:space="preserve"> vor prezenta </w:t>
      </w:r>
      <w:r>
        <w:rPr>
          <w:rFonts w:ascii="Times New Roman" w:hAnsi="Times New Roman" w:cs="Times New Roman"/>
        </w:rPr>
        <w:t>peste 5</w:t>
      </w:r>
      <w:r w:rsidRPr="00B7484A">
        <w:rPr>
          <w:rFonts w:ascii="Times New Roman" w:hAnsi="Times New Roman" w:cs="Times New Roman"/>
        </w:rPr>
        <w:t>0 de lucrări și instalații interactive.</w:t>
      </w:r>
    </w:p>
    <w:p w:rsidR="00390F7D" w:rsidRPr="00B7484A" w:rsidRDefault="00390F7D" w:rsidP="00390F7D">
      <w:pPr>
        <w:jc w:val="both"/>
        <w:rPr>
          <w:rFonts w:ascii="Times New Roman" w:hAnsi="Times New Roman" w:cs="Times New Roman"/>
        </w:rPr>
      </w:pPr>
      <w:bookmarkStart w:id="2" w:name="_Hlk19047441"/>
      <w:r w:rsidRPr="00B7484A">
        <w:rPr>
          <w:rFonts w:ascii="Times New Roman" w:hAnsi="Times New Roman" w:cs="Times New Roman"/>
        </w:rPr>
        <w:t xml:space="preserve">Recunoscut astăzi ca unul dintre cei mai importanți sculptori români după Brâncuși, </w:t>
      </w:r>
      <w:r w:rsidRPr="00B7484A">
        <w:rPr>
          <w:rFonts w:ascii="Times New Roman" w:hAnsi="Times New Roman" w:cs="Times New Roman"/>
          <w:b/>
          <w:bCs/>
        </w:rPr>
        <w:t>Ovidiu Maitec</w:t>
      </w:r>
      <w:r w:rsidRPr="00B7484A">
        <w:rPr>
          <w:rFonts w:ascii="Times New Roman" w:hAnsi="Times New Roman" w:cs="Times New Roman"/>
        </w:rPr>
        <w:t xml:space="preserve"> este un artist care și-a depășit epoca: născut în 192</w:t>
      </w:r>
      <w:r>
        <w:rPr>
          <w:rFonts w:ascii="Times New Roman" w:hAnsi="Times New Roman" w:cs="Times New Roman"/>
        </w:rPr>
        <w:t>5</w:t>
      </w:r>
      <w:r w:rsidRPr="00B7484A">
        <w:rPr>
          <w:rFonts w:ascii="Times New Roman" w:hAnsi="Times New Roman" w:cs="Times New Roman"/>
        </w:rPr>
        <w:t xml:space="preserve"> și format în plină epocă a realismului socialist, la începutul anilor 60 va avea revelația formei perforate care îl va consacra definitiv  ca „sculptorul care a introdus lumina în material”, cum îl numea Mircea Eliade</w:t>
      </w:r>
      <w:bookmarkEnd w:id="2"/>
      <w:r w:rsidRPr="00B7484A">
        <w:rPr>
          <w:rFonts w:ascii="Times New Roman" w:hAnsi="Times New Roman" w:cs="Times New Roman"/>
        </w:rPr>
        <w:t xml:space="preserve">. În pofida contextului complet nefavorabil unei explorări libere în zona artistică, Ovidiu Maitec a avut șansa unor </w:t>
      </w:r>
      <w:bookmarkStart w:id="3" w:name="_Hlk19047492"/>
      <w:r w:rsidRPr="00B7484A">
        <w:rPr>
          <w:rFonts w:ascii="Times New Roman" w:hAnsi="Times New Roman" w:cs="Times New Roman"/>
        </w:rPr>
        <w:t>călătorii, întâlniri și expoziții revelatoare</w:t>
      </w:r>
      <w:bookmarkEnd w:id="3"/>
      <w:r w:rsidRPr="00B7484A">
        <w:rPr>
          <w:rFonts w:ascii="Times New Roman" w:hAnsi="Times New Roman" w:cs="Times New Roman"/>
        </w:rPr>
        <w:t>, care îi vor schimba complet destinul: îi va cunoaște pe celebrul galerist Richard Demarco și pe faimosul colecționar britanic Jim Ede, membru fondator</w:t>
      </w:r>
      <w:r>
        <w:rPr>
          <w:rFonts w:ascii="Times New Roman" w:hAnsi="Times New Roman" w:cs="Times New Roman"/>
        </w:rPr>
        <w:t xml:space="preserve"> al Tate Gallery, grație căruia</w:t>
      </w:r>
      <w:r w:rsidRPr="00B7484A">
        <w:rPr>
          <w:rFonts w:ascii="Times New Roman" w:hAnsi="Times New Roman" w:cs="Times New Roman"/>
        </w:rPr>
        <w:t xml:space="preserve"> lucrările sale se află astăzi în </w:t>
      </w:r>
      <w:r>
        <w:rPr>
          <w:rFonts w:ascii="Times New Roman" w:hAnsi="Times New Roman" w:cs="Times New Roman"/>
        </w:rPr>
        <w:t xml:space="preserve">Tate Gallery si alte </w:t>
      </w:r>
      <w:r w:rsidRPr="00B7484A">
        <w:rPr>
          <w:rFonts w:ascii="Times New Roman" w:hAnsi="Times New Roman" w:cs="Times New Roman"/>
        </w:rPr>
        <w:t xml:space="preserve">prestigioase colecții europene. Anii 70 vor fi decisivi în formarea noii sale viziuni asupra sculpturii ca  formă în mișcare și în relație cu spațiul. Perforațiile ritmice ale lemnului, unice în arta europeană a vremii, vor rămâne marca sa vizuală dominantă și principala sa inovație tehnică: fapt cu totul excepțional în epocă, Ovidiu Maitec a debutat cu prima personală nu în țară, ci la Londra, urmată de alte expoziții în spațiul britanic, derulate până la începutul anilor 80. Astăzi, dosarul cu ecouri ale expozițiilor lui Ovidiu Maitec în </w:t>
      </w:r>
      <w:r>
        <w:rPr>
          <w:rFonts w:ascii="Times New Roman" w:hAnsi="Times New Roman" w:cs="Times New Roman"/>
        </w:rPr>
        <w:t xml:space="preserve">presa din </w:t>
      </w:r>
      <w:r w:rsidRPr="00B7484A">
        <w:rPr>
          <w:rFonts w:ascii="Times New Roman" w:hAnsi="Times New Roman" w:cs="Times New Roman"/>
        </w:rPr>
        <w:t xml:space="preserve">Marea Britanie este impresionant : un artist venit de dincolo de </w:t>
      </w:r>
      <w:r>
        <w:rPr>
          <w:rFonts w:ascii="Times New Roman" w:hAnsi="Times New Roman" w:cs="Times New Roman"/>
        </w:rPr>
        <w:t>C</w:t>
      </w:r>
      <w:r w:rsidRPr="00B7484A">
        <w:rPr>
          <w:rFonts w:ascii="Times New Roman" w:hAnsi="Times New Roman" w:cs="Times New Roman"/>
        </w:rPr>
        <w:t xml:space="preserve">ortina de </w:t>
      </w:r>
      <w:r>
        <w:rPr>
          <w:rFonts w:ascii="Times New Roman" w:hAnsi="Times New Roman" w:cs="Times New Roman"/>
        </w:rPr>
        <w:t>F</w:t>
      </w:r>
      <w:r w:rsidRPr="00B7484A">
        <w:rPr>
          <w:rFonts w:ascii="Times New Roman" w:hAnsi="Times New Roman" w:cs="Times New Roman"/>
        </w:rPr>
        <w:t xml:space="preserve">ier atrăgea atenția celor mai mari critici de artă ai perioadei și a celor mai importante publicații ale vremii. În mod paradoxal, Revoluția a însemnat pentru Ovidiu Maitec o tragedie fără egal: în decembrie 1989, în urma schimburilor de focuri din zona Televiziunii Române, atelierul lui </w:t>
      </w:r>
      <w:r w:rsidRPr="00B7484A">
        <w:rPr>
          <w:rFonts w:ascii="Times New Roman" w:hAnsi="Times New Roman" w:cs="Times New Roman"/>
        </w:rPr>
        <w:lastRenderedPageBreak/>
        <w:t xml:space="preserve">Ovidiu Maitec a ars complet. Artistul a pierdut în incendiu peste 70 de lucrări, iar acest moment avea să-i marcheze profund ultimele decenii de viață. </w:t>
      </w:r>
    </w:p>
    <w:p w:rsidR="00390F7D" w:rsidRPr="00B7484A" w:rsidRDefault="00390F7D" w:rsidP="00390F7D">
      <w:pPr>
        <w:jc w:val="both"/>
        <w:rPr>
          <w:rFonts w:ascii="Times New Roman" w:hAnsi="Times New Roman" w:cs="Times New Roman"/>
        </w:rPr>
      </w:pPr>
      <w:r w:rsidRPr="00B7484A">
        <w:rPr>
          <w:rFonts w:ascii="Times New Roman" w:hAnsi="Times New Roman" w:cs="Times New Roman"/>
        </w:rPr>
        <w:t>Expoziția își propune</w:t>
      </w:r>
      <w:r>
        <w:rPr>
          <w:rFonts w:ascii="Times New Roman" w:hAnsi="Times New Roman" w:cs="Times New Roman"/>
        </w:rPr>
        <w:t>, în același timp,</w:t>
      </w:r>
      <w:r w:rsidRPr="00B7484A">
        <w:rPr>
          <w:rFonts w:ascii="Times New Roman" w:hAnsi="Times New Roman" w:cs="Times New Roman"/>
        </w:rPr>
        <w:t xml:space="preserve"> să reparcurgă destinul de excepție al unei artiste – </w:t>
      </w:r>
      <w:r w:rsidRPr="006D6D7B">
        <w:rPr>
          <w:rFonts w:ascii="Times New Roman" w:hAnsi="Times New Roman" w:cs="Times New Roman"/>
          <w:b/>
          <w:bCs/>
        </w:rPr>
        <w:t>Sultana Maitec</w:t>
      </w:r>
      <w:r w:rsidRPr="00B7484A">
        <w:rPr>
          <w:rFonts w:ascii="Times New Roman" w:hAnsi="Times New Roman" w:cs="Times New Roman"/>
        </w:rPr>
        <w:t xml:space="preserve"> – care a decis </w:t>
      </w:r>
      <w:bookmarkStart w:id="4" w:name="_Hlk19047880"/>
      <w:r w:rsidRPr="00B7484A">
        <w:rPr>
          <w:rFonts w:ascii="Times New Roman" w:hAnsi="Times New Roman" w:cs="Times New Roman"/>
          <w:b/>
          <w:bCs/>
        </w:rPr>
        <w:t>o spectaculoasă ruptură față de trendul figurativ dominant al epocii în care s-a format</w:t>
      </w:r>
      <w:bookmarkEnd w:id="4"/>
      <w:r w:rsidRPr="00B7484A">
        <w:rPr>
          <w:rFonts w:ascii="Times New Roman" w:hAnsi="Times New Roman" w:cs="Times New Roman"/>
        </w:rPr>
        <w:t xml:space="preserve"> (anii ’50 – ’60). După o fază figurativă inițială, materializată în seria de portrete și peisaje stilizate, începând de la finele anilor ’60, Sultana Maitec va opta pentru o pictură nonfigurativă construită în tehnica foiței de aur</w:t>
      </w:r>
      <w:r>
        <w:rPr>
          <w:rFonts w:ascii="Times New Roman" w:hAnsi="Times New Roman" w:cs="Times New Roman"/>
        </w:rPr>
        <w:t xml:space="preserve">, </w:t>
      </w:r>
      <w:r w:rsidRPr="006D6D7B">
        <w:rPr>
          <w:rFonts w:ascii="Times New Roman" w:hAnsi="Times New Roman" w:cs="Times New Roman"/>
          <w:b/>
          <w:bCs/>
        </w:rPr>
        <w:t>desprinzându-se</w:t>
      </w:r>
      <w:r w:rsidRPr="00B7484A">
        <w:rPr>
          <w:rFonts w:ascii="Times New Roman" w:hAnsi="Times New Roman" w:cs="Times New Roman"/>
          <w:b/>
          <w:bCs/>
        </w:rPr>
        <w:t xml:space="preserve"> </w:t>
      </w:r>
      <w:r>
        <w:rPr>
          <w:rFonts w:ascii="Times New Roman" w:hAnsi="Times New Roman" w:cs="Times New Roman"/>
          <w:b/>
          <w:bCs/>
        </w:rPr>
        <w:t xml:space="preserve">progresiv </w:t>
      </w:r>
      <w:r w:rsidRPr="00B7484A">
        <w:rPr>
          <w:rFonts w:ascii="Times New Roman" w:hAnsi="Times New Roman" w:cs="Times New Roman"/>
          <w:b/>
          <w:bCs/>
        </w:rPr>
        <w:t xml:space="preserve">de figurativ și de descriptivul cromatic, </w:t>
      </w:r>
      <w:r w:rsidRPr="00B7484A">
        <w:rPr>
          <w:rFonts w:ascii="Times New Roman" w:hAnsi="Times New Roman" w:cs="Times New Roman"/>
        </w:rPr>
        <w:t xml:space="preserve">pentru a ajunge, în perioada maturității artistice, </w:t>
      </w:r>
      <w:r>
        <w:rPr>
          <w:rFonts w:ascii="Times New Roman" w:hAnsi="Times New Roman" w:cs="Times New Roman"/>
        </w:rPr>
        <w:t xml:space="preserve">în seria </w:t>
      </w:r>
      <w:r w:rsidRPr="00B7484A">
        <w:rPr>
          <w:rFonts w:ascii="Times New Roman" w:hAnsi="Times New Roman" w:cs="Times New Roman"/>
          <w:i/>
          <w:iCs/>
        </w:rPr>
        <w:t>Sorilor</w:t>
      </w:r>
      <w:r>
        <w:rPr>
          <w:rFonts w:ascii="Times New Roman" w:hAnsi="Times New Roman" w:cs="Times New Roman"/>
        </w:rPr>
        <w:t xml:space="preserve"> și a </w:t>
      </w:r>
      <w:r w:rsidRPr="00B7484A">
        <w:rPr>
          <w:rFonts w:ascii="Times New Roman" w:hAnsi="Times New Roman" w:cs="Times New Roman"/>
          <w:i/>
          <w:iCs/>
        </w:rPr>
        <w:t>Pomonelor</w:t>
      </w:r>
      <w:r>
        <w:rPr>
          <w:rFonts w:ascii="Times New Roman" w:hAnsi="Times New Roman" w:cs="Times New Roman"/>
        </w:rPr>
        <w:t xml:space="preserve">, </w:t>
      </w:r>
      <w:r w:rsidRPr="00B7484A">
        <w:rPr>
          <w:rFonts w:ascii="Times New Roman" w:hAnsi="Times New Roman" w:cs="Times New Roman"/>
        </w:rPr>
        <w:t xml:space="preserve">la ceea ce s-ar putea numi </w:t>
      </w:r>
      <w:r w:rsidRPr="00B7484A">
        <w:rPr>
          <w:rFonts w:ascii="Times New Roman" w:hAnsi="Times New Roman" w:cs="Times New Roman"/>
          <w:b/>
          <w:bCs/>
        </w:rPr>
        <w:t>o metafizică și o puritate exemplară a formei</w:t>
      </w:r>
      <w:r w:rsidRPr="00B7484A">
        <w:rPr>
          <w:rFonts w:ascii="Times New Roman" w:hAnsi="Times New Roman" w:cs="Times New Roman"/>
        </w:rPr>
        <w:t xml:space="preserve">, derivată din însăși natura aurului care devine materialul esențial și marca vizuală dominantă a Sultanei Maitec. </w:t>
      </w:r>
      <w:bookmarkStart w:id="5" w:name="_Hlk19048306"/>
      <w:r w:rsidRPr="00B7484A">
        <w:rPr>
          <w:rFonts w:ascii="Times New Roman" w:hAnsi="Times New Roman" w:cs="Times New Roman"/>
        </w:rPr>
        <w:t xml:space="preserve">În plină „epocă de aur”, Sultana Maitec a ales, în mod paradoxal, tocmai aurul ca mijloc de expresie: prin natura însăși a materialului, foița de aur obligă la o reprezentare stilizată și la o abordare nonfigurativă, ceea ce însemna, din start, că, printr-o astfel de opțiune, artista s-a distanțat de orice posibil compromis „figurativ” cu epoca în care a trăit. </w:t>
      </w:r>
    </w:p>
    <w:p w:rsidR="00390F7D" w:rsidRPr="00B7484A" w:rsidRDefault="00390F7D" w:rsidP="00390F7D">
      <w:pPr>
        <w:jc w:val="both"/>
        <w:rPr>
          <w:rFonts w:ascii="Times New Roman" w:hAnsi="Times New Roman" w:cs="Times New Roman"/>
        </w:rPr>
      </w:pPr>
      <w:bookmarkStart w:id="6" w:name="_Hlk19048408"/>
      <w:bookmarkEnd w:id="5"/>
      <w:r w:rsidRPr="0029307E">
        <w:rPr>
          <w:rFonts w:ascii="Times New Roman" w:hAnsi="Times New Roman" w:cs="Times New Roman"/>
          <w:i/>
          <w:iCs/>
        </w:rPr>
        <w:t>Lemn Aur Lumină</w:t>
      </w:r>
      <w:r>
        <w:rPr>
          <w:rFonts w:ascii="Times New Roman" w:hAnsi="Times New Roman" w:cs="Times New Roman"/>
        </w:rPr>
        <w:t xml:space="preserve"> va prezenta, </w:t>
      </w:r>
      <w:r w:rsidRPr="00B7484A">
        <w:rPr>
          <w:rFonts w:ascii="Times New Roman" w:hAnsi="Times New Roman" w:cs="Times New Roman"/>
        </w:rPr>
        <w:t>în premieră în România</w:t>
      </w:r>
      <w:r>
        <w:rPr>
          <w:rFonts w:ascii="Times New Roman" w:hAnsi="Times New Roman" w:cs="Times New Roman"/>
        </w:rPr>
        <w:t>,</w:t>
      </w:r>
      <w:r w:rsidRPr="00B7484A">
        <w:rPr>
          <w:rFonts w:ascii="Times New Roman" w:hAnsi="Times New Roman" w:cs="Times New Roman"/>
        </w:rPr>
        <w:t xml:space="preserve"> seria </w:t>
      </w:r>
      <w:r w:rsidRPr="00B7484A">
        <w:rPr>
          <w:rFonts w:ascii="Times New Roman" w:hAnsi="Times New Roman" w:cs="Times New Roman"/>
          <w:i/>
          <w:iCs/>
        </w:rPr>
        <w:t xml:space="preserve">Reflections, </w:t>
      </w:r>
      <w:r w:rsidRPr="00B7484A">
        <w:rPr>
          <w:rFonts w:ascii="Times New Roman" w:hAnsi="Times New Roman" w:cs="Times New Roman"/>
        </w:rPr>
        <w:t xml:space="preserve">realizată de </w:t>
      </w:r>
      <w:r w:rsidRPr="00B7484A">
        <w:rPr>
          <w:rFonts w:ascii="Times New Roman" w:hAnsi="Times New Roman" w:cs="Times New Roman"/>
          <w:b/>
          <w:bCs/>
        </w:rPr>
        <w:t>Dana &amp; Stéphane Maitec</w:t>
      </w:r>
      <w:r w:rsidRPr="00B7484A">
        <w:rPr>
          <w:rFonts w:ascii="Times New Roman" w:hAnsi="Times New Roman" w:cs="Times New Roman"/>
        </w:rPr>
        <w:t xml:space="preserve">, expusă pentru prima dată la Galeria NAG, din Paris, în 2018. Prin aducerea acestei expoziții la București, proiectul oferă publicului oportunitatea de a intra în contact cu opera celor doi artiști care au expus în Franța, Statele Unite, Elveția sau Belgia, și cu cel mai recent experiment vizual al lor, care marchează o turnură importantă în parcursul lor estetic de până acum, de la figurativul construit scenografic în fotografie la nonfigurativul experimental și abstract. </w:t>
      </w:r>
    </w:p>
    <w:bookmarkEnd w:id="6"/>
    <w:p w:rsidR="00390F7D" w:rsidRDefault="00390F7D" w:rsidP="00390F7D">
      <w:pPr>
        <w:jc w:val="both"/>
        <w:rPr>
          <w:rFonts w:ascii="Times New Roman" w:hAnsi="Times New Roman" w:cs="Times New Roman"/>
          <w:b/>
          <w:bCs/>
        </w:rPr>
      </w:pPr>
      <w:r w:rsidRPr="00B7484A">
        <w:rPr>
          <w:rFonts w:ascii="Times New Roman" w:hAnsi="Times New Roman" w:cs="Times New Roman"/>
        </w:rPr>
        <w:t xml:space="preserve">Într-o epocă a manipulării fără precedent a imaginii, </w:t>
      </w:r>
      <w:r w:rsidRPr="00B7484A">
        <w:rPr>
          <w:rFonts w:ascii="Times New Roman" w:hAnsi="Times New Roman" w:cs="Times New Roman"/>
          <w:b/>
          <w:bCs/>
        </w:rPr>
        <w:t xml:space="preserve">Dana &amp; Stéphane Maitec </w:t>
      </w:r>
      <w:r w:rsidRPr="00B7484A">
        <w:rPr>
          <w:rFonts w:ascii="Times New Roman" w:hAnsi="Times New Roman" w:cs="Times New Roman"/>
        </w:rPr>
        <w:t xml:space="preserve">propun o experiență genuină a lucrului cu fotografia, în care intervenția tehnică este aproape zero, iar produsul finit, lucrările din această expoziție, se înscriu într-un </w:t>
      </w:r>
      <w:r w:rsidRPr="00B7484A">
        <w:rPr>
          <w:rFonts w:ascii="Times New Roman" w:hAnsi="Times New Roman" w:cs="Times New Roman"/>
          <w:b/>
          <w:bCs/>
        </w:rPr>
        <w:t>nou</w:t>
      </w:r>
      <w:r>
        <w:rPr>
          <w:rFonts w:ascii="Times New Roman" w:hAnsi="Times New Roman" w:cs="Times New Roman"/>
          <w:b/>
          <w:bCs/>
        </w:rPr>
        <w:t xml:space="preserve"> gen artistic</w:t>
      </w:r>
      <w:r w:rsidRPr="00B7484A">
        <w:rPr>
          <w:rFonts w:ascii="Times New Roman" w:hAnsi="Times New Roman" w:cs="Times New Roman"/>
          <w:b/>
          <w:bCs/>
        </w:rPr>
        <w:t xml:space="preserve">. </w:t>
      </w:r>
      <w:bookmarkStart w:id="7" w:name="_Hlk19048451"/>
      <w:r>
        <w:rPr>
          <w:rFonts w:ascii="Times New Roman" w:hAnsi="Times New Roman" w:cs="Times New Roman"/>
          <w:b/>
          <w:bCs/>
        </w:rPr>
        <w:t xml:space="preserve">Lucrările din această serie pot părea, la o primă vedere, similare picturii, sau, prin iluzia de tridimensionalitate, sculpturii: ele sunt însă fotografie pură. Cum au ajuns Dana &amp; Stéphane Maitec la acest rezultat? Publicul va fi invitat să fie parte activă în chiar procesul de creație, într-o instalație interactivă – surpriză. </w:t>
      </w:r>
      <w:bookmarkEnd w:id="7"/>
    </w:p>
    <w:p w:rsidR="00390F7D" w:rsidRDefault="00390F7D" w:rsidP="00390F7D">
      <w:pPr>
        <w:jc w:val="both"/>
        <w:rPr>
          <w:rFonts w:ascii="Times New Roman" w:hAnsi="Times New Roman" w:cs="Times New Roman"/>
          <w:b/>
          <w:bCs/>
        </w:rPr>
      </w:pPr>
      <w:r w:rsidRPr="003D2433">
        <w:rPr>
          <w:rFonts w:ascii="Times New Roman" w:hAnsi="Times New Roman" w:cs="Times New Roman"/>
          <w:b/>
          <w:bCs/>
        </w:rPr>
        <w:t xml:space="preserve">Dana </w:t>
      </w:r>
      <w:r>
        <w:rPr>
          <w:rFonts w:ascii="Times New Roman" w:hAnsi="Times New Roman" w:cs="Times New Roman"/>
          <w:b/>
          <w:bCs/>
        </w:rPr>
        <w:t>ș</w:t>
      </w:r>
      <w:r w:rsidRPr="003D2433">
        <w:rPr>
          <w:rFonts w:ascii="Times New Roman" w:hAnsi="Times New Roman" w:cs="Times New Roman"/>
          <w:b/>
          <w:bCs/>
        </w:rPr>
        <w:t>i Steph</w:t>
      </w:r>
      <w:r>
        <w:rPr>
          <w:rFonts w:ascii="Times New Roman" w:hAnsi="Times New Roman" w:cs="Times New Roman"/>
          <w:b/>
          <w:bCs/>
        </w:rPr>
        <w:t>a</w:t>
      </w:r>
      <w:r w:rsidRPr="003D2433">
        <w:rPr>
          <w:rFonts w:ascii="Times New Roman" w:hAnsi="Times New Roman" w:cs="Times New Roman"/>
          <w:b/>
          <w:bCs/>
        </w:rPr>
        <w:t>n</w:t>
      </w:r>
      <w:r>
        <w:rPr>
          <w:rFonts w:ascii="Times New Roman" w:hAnsi="Times New Roman" w:cs="Times New Roman"/>
          <w:b/>
          <w:bCs/>
        </w:rPr>
        <w:t>e</w:t>
      </w:r>
      <w:r w:rsidRPr="003D2433">
        <w:rPr>
          <w:rFonts w:ascii="Times New Roman" w:hAnsi="Times New Roman" w:cs="Times New Roman"/>
          <w:b/>
          <w:bCs/>
        </w:rPr>
        <w:t xml:space="preserve"> Maitec sunt, potrivit criticilor de art</w:t>
      </w:r>
      <w:r>
        <w:rPr>
          <w:rFonts w:ascii="Times New Roman" w:hAnsi="Times New Roman" w:cs="Times New Roman"/>
          <w:b/>
          <w:bCs/>
        </w:rPr>
        <w:t>ă</w:t>
      </w:r>
      <w:r w:rsidRPr="003D2433">
        <w:rPr>
          <w:rFonts w:ascii="Times New Roman" w:hAnsi="Times New Roman" w:cs="Times New Roman"/>
          <w:b/>
          <w:bCs/>
        </w:rPr>
        <w:t xml:space="preserve"> din Paris</w:t>
      </w:r>
      <w:r>
        <w:rPr>
          <w:rFonts w:ascii="Times New Roman" w:hAnsi="Times New Roman" w:cs="Times New Roman"/>
          <w:b/>
          <w:bCs/>
        </w:rPr>
        <w:t>,</w:t>
      </w:r>
      <w:r w:rsidRPr="003D2433">
        <w:rPr>
          <w:rFonts w:ascii="Times New Roman" w:hAnsi="Times New Roman" w:cs="Times New Roman"/>
          <w:b/>
          <w:bCs/>
        </w:rPr>
        <w:t xml:space="preserve"> unde au expus prima dat</w:t>
      </w:r>
      <w:r>
        <w:rPr>
          <w:rFonts w:ascii="Times New Roman" w:hAnsi="Times New Roman" w:cs="Times New Roman"/>
          <w:b/>
          <w:bCs/>
        </w:rPr>
        <w:t>ă</w:t>
      </w:r>
      <w:r w:rsidRPr="003D2433">
        <w:rPr>
          <w:rFonts w:ascii="Times New Roman" w:hAnsi="Times New Roman" w:cs="Times New Roman"/>
          <w:b/>
          <w:bCs/>
        </w:rPr>
        <w:t xml:space="preserve"> "Reflections", inventatorii unei noi tehnici de fotografie pe care cei doi arti</w:t>
      </w:r>
      <w:r>
        <w:rPr>
          <w:rFonts w:ascii="Times New Roman" w:hAnsi="Times New Roman" w:cs="Times New Roman"/>
          <w:b/>
          <w:bCs/>
        </w:rPr>
        <w:t>ș</w:t>
      </w:r>
      <w:r w:rsidRPr="003D2433">
        <w:rPr>
          <w:rFonts w:ascii="Times New Roman" w:hAnsi="Times New Roman" w:cs="Times New Roman"/>
          <w:b/>
          <w:bCs/>
        </w:rPr>
        <w:t xml:space="preserve">ti au denumit-o art mirroring vivid - un experiment vizual inovator </w:t>
      </w:r>
      <w:r>
        <w:rPr>
          <w:rFonts w:ascii="Times New Roman" w:hAnsi="Times New Roman" w:cs="Times New Roman"/>
          <w:b/>
          <w:bCs/>
        </w:rPr>
        <w:t>î</w:t>
      </w:r>
      <w:r w:rsidRPr="003D2433">
        <w:rPr>
          <w:rFonts w:ascii="Times New Roman" w:hAnsi="Times New Roman" w:cs="Times New Roman"/>
          <w:b/>
          <w:bCs/>
        </w:rPr>
        <w:t>n care jocul de reflexii asupra unor sculpturi realizate din oglinzi exploateaz</w:t>
      </w:r>
      <w:r>
        <w:rPr>
          <w:rFonts w:ascii="Times New Roman" w:hAnsi="Times New Roman" w:cs="Times New Roman"/>
          <w:b/>
          <w:bCs/>
        </w:rPr>
        <w:t>ă</w:t>
      </w:r>
      <w:r w:rsidRPr="003D2433">
        <w:rPr>
          <w:rFonts w:ascii="Times New Roman" w:hAnsi="Times New Roman" w:cs="Times New Roman"/>
          <w:b/>
          <w:bCs/>
        </w:rPr>
        <w:t xml:space="preserve"> poten</w:t>
      </w:r>
      <w:r>
        <w:rPr>
          <w:rFonts w:ascii="Times New Roman" w:hAnsi="Times New Roman" w:cs="Times New Roman"/>
          <w:b/>
          <w:bCs/>
        </w:rPr>
        <w:t>ț</w:t>
      </w:r>
      <w:r w:rsidRPr="003D2433">
        <w:rPr>
          <w:rFonts w:ascii="Times New Roman" w:hAnsi="Times New Roman" w:cs="Times New Roman"/>
          <w:b/>
          <w:bCs/>
        </w:rPr>
        <w:t xml:space="preserve">ialul creator al luminii </w:t>
      </w:r>
      <w:r>
        <w:rPr>
          <w:rFonts w:ascii="Times New Roman" w:hAnsi="Times New Roman" w:cs="Times New Roman"/>
          <w:b/>
          <w:bCs/>
        </w:rPr>
        <w:t>ș</w:t>
      </w:r>
      <w:r w:rsidRPr="003D2433">
        <w:rPr>
          <w:rFonts w:ascii="Times New Roman" w:hAnsi="Times New Roman" w:cs="Times New Roman"/>
          <w:b/>
          <w:bCs/>
        </w:rPr>
        <w:t>i culorii f</w:t>
      </w:r>
      <w:r>
        <w:rPr>
          <w:rFonts w:ascii="Times New Roman" w:hAnsi="Times New Roman" w:cs="Times New Roman"/>
          <w:b/>
          <w:bCs/>
        </w:rPr>
        <w:t>ă</w:t>
      </w:r>
      <w:r w:rsidRPr="003D2433">
        <w:rPr>
          <w:rFonts w:ascii="Times New Roman" w:hAnsi="Times New Roman" w:cs="Times New Roman"/>
          <w:b/>
          <w:bCs/>
        </w:rPr>
        <w:t>r</w:t>
      </w:r>
      <w:r>
        <w:rPr>
          <w:rFonts w:ascii="Times New Roman" w:hAnsi="Times New Roman" w:cs="Times New Roman"/>
          <w:b/>
          <w:bCs/>
        </w:rPr>
        <w:t>ă</w:t>
      </w:r>
      <w:r w:rsidRPr="003D2433">
        <w:rPr>
          <w:rFonts w:ascii="Times New Roman" w:hAnsi="Times New Roman" w:cs="Times New Roman"/>
          <w:b/>
          <w:bCs/>
        </w:rPr>
        <w:t xml:space="preserve"> nicio interven</w:t>
      </w:r>
      <w:r>
        <w:rPr>
          <w:rFonts w:ascii="Times New Roman" w:hAnsi="Times New Roman" w:cs="Times New Roman"/>
          <w:b/>
          <w:bCs/>
        </w:rPr>
        <w:t>ț</w:t>
      </w:r>
      <w:r w:rsidRPr="003D2433">
        <w:rPr>
          <w:rFonts w:ascii="Times New Roman" w:hAnsi="Times New Roman" w:cs="Times New Roman"/>
          <w:b/>
          <w:bCs/>
        </w:rPr>
        <w:t>ie digital</w:t>
      </w:r>
      <w:r>
        <w:rPr>
          <w:rFonts w:ascii="Times New Roman" w:hAnsi="Times New Roman" w:cs="Times New Roman"/>
          <w:b/>
          <w:bCs/>
        </w:rPr>
        <w:t>ă</w:t>
      </w:r>
      <w:r w:rsidRPr="003D2433">
        <w:rPr>
          <w:rFonts w:ascii="Times New Roman" w:hAnsi="Times New Roman" w:cs="Times New Roman"/>
          <w:b/>
          <w:bCs/>
        </w:rPr>
        <w:t>.</w:t>
      </w:r>
    </w:p>
    <w:p w:rsidR="00390F7D" w:rsidRPr="00647C88" w:rsidRDefault="00390F7D" w:rsidP="00390F7D">
      <w:pPr>
        <w:spacing w:after="0" w:line="240" w:lineRule="auto"/>
        <w:jc w:val="both"/>
        <w:outlineLvl w:val="0"/>
        <w:rPr>
          <w:rFonts w:ascii="Times New Roman" w:hAnsi="Times New Roman" w:cs="Times New Roman"/>
          <w:b/>
        </w:rPr>
      </w:pPr>
      <w:bookmarkStart w:id="8" w:name="_Hlk22742394"/>
      <w:bookmarkStart w:id="9" w:name="_Hlk19048527"/>
      <w:r w:rsidRPr="00F20766">
        <w:rPr>
          <w:rFonts w:ascii="Times New Roman" w:hAnsi="Times New Roman" w:cs="Times New Roman"/>
          <w:b/>
          <w:iCs/>
        </w:rPr>
        <w:t>Expoziția</w:t>
      </w:r>
      <w:r>
        <w:rPr>
          <w:rFonts w:ascii="Times New Roman" w:hAnsi="Times New Roman" w:cs="Times New Roman"/>
          <w:b/>
          <w:i/>
        </w:rPr>
        <w:t xml:space="preserve"> </w:t>
      </w:r>
      <w:r w:rsidRPr="00763222">
        <w:rPr>
          <w:rFonts w:ascii="Times New Roman" w:hAnsi="Times New Roman" w:cs="Times New Roman"/>
          <w:b/>
          <w:bCs/>
          <w:i/>
          <w:iCs/>
        </w:rPr>
        <w:t>#Maitec</w:t>
      </w:r>
      <w:r w:rsidRPr="00763222">
        <w:rPr>
          <w:rFonts w:ascii="Times New Roman" w:hAnsi="Times New Roman" w:cs="Times New Roman"/>
          <w:b/>
          <w:bCs/>
        </w:rPr>
        <w:t xml:space="preserve"> –</w:t>
      </w:r>
      <w:r w:rsidRPr="00673AFC">
        <w:rPr>
          <w:rFonts w:ascii="Times New Roman" w:hAnsi="Times New Roman" w:cs="Times New Roman"/>
        </w:rPr>
        <w:t xml:space="preserve"> </w:t>
      </w:r>
      <w:r w:rsidRPr="00DD6C49">
        <w:rPr>
          <w:rFonts w:ascii="Times New Roman" w:hAnsi="Times New Roman" w:cs="Times New Roman"/>
          <w:b/>
          <w:i/>
        </w:rPr>
        <w:t>Lemn Aur Lumină</w:t>
      </w:r>
      <w:r>
        <w:rPr>
          <w:rFonts w:ascii="Times New Roman" w:hAnsi="Times New Roman" w:cs="Times New Roman"/>
          <w:b/>
        </w:rPr>
        <w:t xml:space="preserve"> va fi deschisă pentru public în perioada 31 octombrie 2019 – 31</w:t>
      </w:r>
      <w:r w:rsidRPr="00DD6C49">
        <w:rPr>
          <w:rFonts w:ascii="Times New Roman" w:hAnsi="Times New Roman" w:cs="Times New Roman"/>
          <w:b/>
        </w:rPr>
        <w:t xml:space="preserve"> ianuarie 2020, </w:t>
      </w:r>
      <w:r>
        <w:rPr>
          <w:rFonts w:ascii="Times New Roman" w:hAnsi="Times New Roman" w:cs="Times New Roman"/>
          <w:b/>
        </w:rPr>
        <w:t xml:space="preserve">de miercuri până duminică, între orele 10.00-18.00, la </w:t>
      </w:r>
      <w:r w:rsidRPr="00DD6C49">
        <w:rPr>
          <w:rFonts w:ascii="Times New Roman" w:hAnsi="Times New Roman" w:cs="Times New Roman"/>
          <w:b/>
        </w:rPr>
        <w:t>Muzeul Național de Artă al României</w:t>
      </w:r>
      <w:r>
        <w:rPr>
          <w:rFonts w:ascii="Times New Roman" w:hAnsi="Times New Roman" w:cs="Times New Roman"/>
          <w:b/>
        </w:rPr>
        <w:t xml:space="preserve">, Calea Victoriei </w:t>
      </w:r>
      <w:r w:rsidRPr="00F20766">
        <w:rPr>
          <w:rFonts w:ascii="Times New Roman" w:hAnsi="Times New Roman" w:cs="Times New Roman"/>
          <w:b/>
        </w:rPr>
        <w:t>49-53.</w:t>
      </w:r>
      <w:bookmarkEnd w:id="8"/>
    </w:p>
    <w:p w:rsidR="00390F7D" w:rsidRDefault="00390F7D" w:rsidP="00390F7D">
      <w:pPr>
        <w:spacing w:after="0" w:line="240" w:lineRule="auto"/>
        <w:jc w:val="both"/>
        <w:rPr>
          <w:rFonts w:ascii="Times New Roman" w:hAnsi="Times New Roman" w:cs="Times New Roman"/>
        </w:rPr>
      </w:pPr>
    </w:p>
    <w:p w:rsidR="00390F7D" w:rsidRPr="00256AEC" w:rsidRDefault="00390F7D" w:rsidP="00390F7D">
      <w:pPr>
        <w:spacing w:after="0" w:line="240" w:lineRule="auto"/>
        <w:jc w:val="both"/>
        <w:rPr>
          <w:rFonts w:ascii="Times New Roman" w:hAnsi="Times New Roman" w:cs="Times New Roman"/>
          <w:lang w:val="it-IT"/>
        </w:rPr>
      </w:pPr>
      <w:r w:rsidRPr="006D6D7B">
        <w:rPr>
          <w:rFonts w:ascii="Times New Roman" w:hAnsi="Times New Roman" w:cs="Times New Roman"/>
          <w:lang w:val="it-IT"/>
        </w:rPr>
        <w:t>Organizatori:</w:t>
      </w:r>
      <w:r>
        <w:rPr>
          <w:rFonts w:ascii="Times New Roman" w:hAnsi="Times New Roman" w:cs="Times New Roman"/>
          <w:lang w:val="it-IT"/>
        </w:rPr>
        <w:t xml:space="preserve"> Primăria Capitalei</w:t>
      </w:r>
      <w:r w:rsidRPr="006D6D7B">
        <w:rPr>
          <w:rFonts w:ascii="Times New Roman" w:hAnsi="Times New Roman" w:cs="Times New Roman"/>
          <w:lang w:val="it-IT"/>
        </w:rPr>
        <w:t xml:space="preserve">, prin </w:t>
      </w:r>
      <w:r>
        <w:rPr>
          <w:rFonts w:ascii="Times New Roman" w:hAnsi="Times New Roman" w:cs="Times New Roman"/>
        </w:rPr>
        <w:t xml:space="preserve">Administrația Monumentelor și Patrimoniului Turistic și Centrul Cultural Expo Arte, </w:t>
      </w:r>
      <w:r>
        <w:rPr>
          <w:rFonts w:ascii="Times New Roman" w:hAnsi="Times New Roman" w:cs="Times New Roman"/>
          <w:lang w:val="it-IT"/>
        </w:rPr>
        <w:t xml:space="preserve">MNaR </w:t>
      </w:r>
      <w:r>
        <w:rPr>
          <w:rFonts w:ascii="Times New Roman" w:hAnsi="Times New Roman" w:cs="Times New Roman"/>
        </w:rPr>
        <w:t>ș</w:t>
      </w:r>
      <w:r>
        <w:rPr>
          <w:rFonts w:ascii="Times New Roman" w:hAnsi="Times New Roman" w:cs="Times New Roman"/>
          <w:lang w:val="it-IT"/>
        </w:rPr>
        <w:t>i Asociația Maitec</w:t>
      </w:r>
    </w:p>
    <w:p w:rsidR="00390F7D" w:rsidRDefault="00390F7D" w:rsidP="00390F7D">
      <w:pPr>
        <w:spacing w:after="0" w:line="240" w:lineRule="auto"/>
        <w:jc w:val="both"/>
        <w:rPr>
          <w:rFonts w:ascii="Times New Roman" w:hAnsi="Times New Roman" w:cs="Times New Roman"/>
        </w:rPr>
      </w:pPr>
      <w:r>
        <w:rPr>
          <w:rFonts w:ascii="Times New Roman" w:hAnsi="Times New Roman" w:cs="Times New Roman"/>
        </w:rPr>
        <w:t xml:space="preserve">Parteneri media: TVR 3, Radio România </w:t>
      </w:r>
    </w:p>
    <w:p w:rsidR="00390F7D" w:rsidRDefault="00390F7D" w:rsidP="00390F7D">
      <w:pPr>
        <w:spacing w:after="0" w:line="240" w:lineRule="auto"/>
        <w:jc w:val="both"/>
        <w:outlineLvl w:val="0"/>
        <w:rPr>
          <w:rFonts w:ascii="Times New Roman" w:hAnsi="Times New Roman" w:cs="Times New Roman"/>
        </w:rPr>
      </w:pPr>
      <w:r>
        <w:rPr>
          <w:rFonts w:ascii="Times New Roman" w:hAnsi="Times New Roman" w:cs="Times New Roman"/>
        </w:rPr>
        <w:t>Curator: Irina Ungureanu</w:t>
      </w:r>
    </w:p>
    <w:bookmarkEnd w:id="9"/>
    <w:p w:rsidR="00390F7D" w:rsidRPr="00B7484A" w:rsidRDefault="00390F7D" w:rsidP="00390F7D">
      <w:pPr>
        <w:jc w:val="both"/>
        <w:rPr>
          <w:rFonts w:ascii="Times New Roman" w:hAnsi="Times New Roman" w:cs="Times New Roman"/>
        </w:rPr>
      </w:pPr>
    </w:p>
    <w:p w:rsidR="00366C59" w:rsidRPr="00826FC4" w:rsidRDefault="00366C59" w:rsidP="00826FC4">
      <w:pPr>
        <w:pStyle w:val="NoSpacing"/>
        <w:ind w:left="567" w:firstLine="142"/>
        <w:rPr>
          <w:sz w:val="24"/>
          <w:szCs w:val="24"/>
        </w:rPr>
      </w:pPr>
      <w:bookmarkStart w:id="10" w:name="_GoBack"/>
      <w:bookmarkEnd w:id="10"/>
    </w:p>
    <w:sectPr w:rsidR="00366C59" w:rsidRPr="00826FC4" w:rsidSect="00C075FB">
      <w:headerReference w:type="default" r:id="rId7"/>
      <w:footerReference w:type="default" r:id="rId8"/>
      <w:pgSz w:w="11906" w:h="16838" w:code="9"/>
      <w:pgMar w:top="567" w:right="567" w:bottom="567" w:left="567" w:header="2835"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5AD6" w:rsidRDefault="003F5AD6" w:rsidP="006703DD">
      <w:r>
        <w:separator/>
      </w:r>
    </w:p>
  </w:endnote>
  <w:endnote w:type="continuationSeparator" w:id="0">
    <w:p w:rsidR="003F5AD6" w:rsidRDefault="003F5AD6" w:rsidP="006703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30BD" w:rsidRPr="00A112CC" w:rsidRDefault="008D30BD" w:rsidP="00A112CC">
    <w:pPr>
      <w:pStyle w:val="Footer"/>
      <w:ind w:left="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5AD6" w:rsidRDefault="003F5AD6" w:rsidP="006703DD">
      <w:r>
        <w:separator/>
      </w:r>
    </w:p>
  </w:footnote>
  <w:footnote w:type="continuationSeparator" w:id="0">
    <w:p w:rsidR="003F5AD6" w:rsidRDefault="003F5AD6" w:rsidP="006703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583F" w:rsidRDefault="00A54A52" w:rsidP="00781239">
    <w:pPr>
      <w:pStyle w:val="Header"/>
      <w:ind w:left="0"/>
    </w:pPr>
    <w:r>
      <w:rPr>
        <w:noProof/>
      </w:rPr>
      <w:drawing>
        <wp:anchor distT="0" distB="0" distL="114300" distR="114300" simplePos="0" relativeHeight="251658240" behindDoc="0" locked="0" layoutInCell="1" allowOverlap="1">
          <wp:simplePos x="0" y="0"/>
          <wp:positionH relativeFrom="column">
            <wp:posOffset>36195</wp:posOffset>
          </wp:positionH>
          <wp:positionV relativeFrom="paragraph">
            <wp:posOffset>-1548765</wp:posOffset>
          </wp:positionV>
          <wp:extent cx="1751965" cy="1234440"/>
          <wp:effectExtent l="0" t="0" r="635" b="381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xpo Arte sigla.jpg"/>
                  <pic:cNvPicPr/>
                </pic:nvPicPr>
                <pic:blipFill>
                  <a:blip r:embed="rId1">
                    <a:extLst>
                      <a:ext uri="{28A0092B-C50C-407E-A947-70E740481C1C}">
                        <a14:useLocalDpi xmlns:a14="http://schemas.microsoft.com/office/drawing/2010/main" val="0"/>
                      </a:ext>
                    </a:extLst>
                  </a:blip>
                  <a:stretch>
                    <a:fillRect/>
                  </a:stretch>
                </pic:blipFill>
                <pic:spPr>
                  <a:xfrm>
                    <a:off x="0" y="0"/>
                    <a:ext cx="1751965" cy="1234440"/>
                  </a:xfrm>
                  <a:prstGeom prst="rect">
                    <a:avLst/>
                  </a:prstGeom>
                </pic:spPr>
              </pic:pic>
            </a:graphicData>
          </a:graphic>
          <wp14:sizeRelH relativeFrom="margin">
            <wp14:pctWidth>0</wp14:pctWidth>
          </wp14:sizeRelH>
          <wp14:sizeRelV relativeFrom="margin">
            <wp14:pctHeight>0</wp14:pctHeight>
          </wp14:sizeRelV>
        </wp:anchor>
      </w:drawing>
    </w:r>
    <w:r w:rsidR="00A112CC">
      <w:rPr>
        <w:noProof/>
      </w:rPr>
      <w:drawing>
        <wp:anchor distT="0" distB="0" distL="114300" distR="114300" simplePos="0" relativeHeight="251659264" behindDoc="0" locked="0" layoutInCell="1" allowOverlap="1" wp14:anchorId="6A46A1E6">
          <wp:simplePos x="0" y="0"/>
          <wp:positionH relativeFrom="margin">
            <wp:posOffset>5173980</wp:posOffset>
          </wp:positionH>
          <wp:positionV relativeFrom="paragraph">
            <wp:posOffset>-1434465</wp:posOffset>
          </wp:positionV>
          <wp:extent cx="6743700" cy="316865"/>
          <wp:effectExtent l="0" t="0" r="0" b="698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_footer_RO_EU.jpg"/>
                  <pic:cNvPicPr/>
                </pic:nvPicPr>
                <pic:blipFill>
                  <a:blip r:embed="rId2">
                    <a:extLst>
                      <a:ext uri="{28A0092B-C50C-407E-A947-70E740481C1C}">
                        <a14:useLocalDpi xmlns:a14="http://schemas.microsoft.com/office/drawing/2010/main" val="0"/>
                      </a:ext>
                    </a:extLst>
                  </a:blip>
                  <a:stretch>
                    <a:fillRect/>
                  </a:stretch>
                </pic:blipFill>
                <pic:spPr>
                  <a:xfrm>
                    <a:off x="0" y="0"/>
                    <a:ext cx="6743700" cy="316865"/>
                  </a:xfrm>
                  <a:prstGeom prst="rect">
                    <a:avLst/>
                  </a:prstGeom>
                </pic:spPr>
              </pic:pic>
            </a:graphicData>
          </a:graphic>
          <wp14:sizeRelH relativeFrom="margin">
            <wp14:pctWidth>0</wp14:pctWidth>
          </wp14:sizeRelH>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30BD"/>
    <w:rsid w:val="000C1ABD"/>
    <w:rsid w:val="001240C9"/>
    <w:rsid w:val="00330FF0"/>
    <w:rsid w:val="00366C59"/>
    <w:rsid w:val="00390F7D"/>
    <w:rsid w:val="003F5AD6"/>
    <w:rsid w:val="00400E8E"/>
    <w:rsid w:val="004155B3"/>
    <w:rsid w:val="00473D84"/>
    <w:rsid w:val="006340E1"/>
    <w:rsid w:val="006550BD"/>
    <w:rsid w:val="006703DD"/>
    <w:rsid w:val="00781239"/>
    <w:rsid w:val="007A6DDF"/>
    <w:rsid w:val="007D2EFA"/>
    <w:rsid w:val="00826FC4"/>
    <w:rsid w:val="008D30BD"/>
    <w:rsid w:val="009813AB"/>
    <w:rsid w:val="00983C98"/>
    <w:rsid w:val="00A0637F"/>
    <w:rsid w:val="00A112CC"/>
    <w:rsid w:val="00A54A52"/>
    <w:rsid w:val="00B35DE7"/>
    <w:rsid w:val="00B4457E"/>
    <w:rsid w:val="00B70129"/>
    <w:rsid w:val="00B92D0C"/>
    <w:rsid w:val="00C075FB"/>
    <w:rsid w:val="00C517E8"/>
    <w:rsid w:val="00D87C1B"/>
    <w:rsid w:val="00E5583F"/>
    <w:rsid w:val="00E7231A"/>
    <w:rsid w:val="00F44C0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AD7A933-5C23-4014-8D75-B029F9E35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o-RO" w:eastAsia="en-US" w:bidi="ar-SA"/>
      </w:rPr>
    </w:rPrDefault>
    <w:pPrDefault>
      <w:pPr>
        <w:spacing w:after="160" w:line="259" w:lineRule="auto"/>
        <w:ind w:left="1134" w:right="1134"/>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aliases w:val="expo_arte"/>
    <w:qFormat/>
    <w:rsid w:val="006703DD"/>
    <w:pPr>
      <w:tabs>
        <w:tab w:val="left" w:pos="2338"/>
      </w:tabs>
      <w:ind w:left="1418"/>
    </w:pPr>
    <w:rPr>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30BD"/>
    <w:pPr>
      <w:tabs>
        <w:tab w:val="center" w:pos="4536"/>
        <w:tab w:val="right" w:pos="9072"/>
      </w:tabs>
      <w:spacing w:after="0" w:line="240" w:lineRule="auto"/>
    </w:pPr>
  </w:style>
  <w:style w:type="character" w:customStyle="1" w:styleId="HeaderChar">
    <w:name w:val="Header Char"/>
    <w:basedOn w:val="DefaultParagraphFont"/>
    <w:link w:val="Header"/>
    <w:uiPriority w:val="99"/>
    <w:rsid w:val="008D30BD"/>
  </w:style>
  <w:style w:type="paragraph" w:styleId="Footer">
    <w:name w:val="footer"/>
    <w:basedOn w:val="Normal"/>
    <w:link w:val="FooterChar"/>
    <w:uiPriority w:val="99"/>
    <w:unhideWhenUsed/>
    <w:rsid w:val="008D30BD"/>
    <w:pPr>
      <w:tabs>
        <w:tab w:val="center" w:pos="4536"/>
        <w:tab w:val="right" w:pos="9072"/>
      </w:tabs>
      <w:spacing w:after="0" w:line="240" w:lineRule="auto"/>
    </w:pPr>
  </w:style>
  <w:style w:type="character" w:customStyle="1" w:styleId="FooterChar">
    <w:name w:val="Footer Char"/>
    <w:basedOn w:val="DefaultParagraphFont"/>
    <w:link w:val="Footer"/>
    <w:uiPriority w:val="99"/>
    <w:rsid w:val="008D30BD"/>
  </w:style>
  <w:style w:type="paragraph" w:styleId="NormalWeb">
    <w:name w:val="Normal (Web)"/>
    <w:basedOn w:val="Normal"/>
    <w:uiPriority w:val="99"/>
    <w:semiHidden/>
    <w:unhideWhenUsed/>
    <w:rsid w:val="007A6DD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A6DDF"/>
    <w:rPr>
      <w:color w:val="0000FF"/>
      <w:u w:val="single"/>
    </w:rPr>
  </w:style>
  <w:style w:type="paragraph" w:styleId="NoSpacing">
    <w:name w:val="No Spacing"/>
    <w:uiPriority w:val="1"/>
    <w:qFormat/>
    <w:rsid w:val="00826FC4"/>
    <w:pPr>
      <w:pBdr>
        <w:top w:val="nil"/>
        <w:left w:val="nil"/>
        <w:bottom w:val="nil"/>
        <w:right w:val="nil"/>
        <w:between w:val="nil"/>
        <w:bar w:val="nil"/>
      </w:pBdr>
      <w:spacing w:after="0" w:line="240" w:lineRule="auto"/>
      <w:ind w:left="0" w:right="0"/>
    </w:pPr>
    <w:rPr>
      <w:rFonts w:ascii="Calibri" w:eastAsia="Calibri" w:hAnsi="Calibri" w:cs="Calibri"/>
      <w:color w:val="000000"/>
      <w:u w:color="000000"/>
      <w:bdr w:val="nil"/>
      <w:lang w:val="en-US"/>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8233547">
      <w:bodyDiv w:val="1"/>
      <w:marLeft w:val="0"/>
      <w:marRight w:val="0"/>
      <w:marTop w:val="0"/>
      <w:marBottom w:val="0"/>
      <w:divBdr>
        <w:top w:val="none" w:sz="0" w:space="0" w:color="auto"/>
        <w:left w:val="none" w:sz="0" w:space="0" w:color="auto"/>
        <w:bottom w:val="none" w:sz="0" w:space="0" w:color="auto"/>
        <w:right w:val="none" w:sz="0" w:space="0" w:color="auto"/>
      </w:divBdr>
    </w:div>
    <w:div w:id="1785072504">
      <w:bodyDiv w:val="1"/>
      <w:marLeft w:val="0"/>
      <w:marRight w:val="0"/>
      <w:marTop w:val="0"/>
      <w:marBottom w:val="0"/>
      <w:divBdr>
        <w:top w:val="none" w:sz="0" w:space="0" w:color="auto"/>
        <w:left w:val="none" w:sz="0" w:space="0" w:color="auto"/>
        <w:bottom w:val="none" w:sz="0" w:space="0" w:color="auto"/>
        <w:right w:val="none" w:sz="0" w:space="0" w:color="auto"/>
      </w:divBdr>
    </w:div>
    <w:div w:id="1924607406">
      <w:bodyDiv w:val="1"/>
      <w:marLeft w:val="0"/>
      <w:marRight w:val="0"/>
      <w:marTop w:val="0"/>
      <w:marBottom w:val="0"/>
      <w:divBdr>
        <w:top w:val="none" w:sz="0" w:space="0" w:color="auto"/>
        <w:left w:val="none" w:sz="0" w:space="0" w:color="auto"/>
        <w:bottom w:val="none" w:sz="0" w:space="0" w:color="auto"/>
        <w:right w:val="none" w:sz="0" w:space="0" w:color="auto"/>
      </w:divBdr>
    </w:div>
    <w:div w:id="2085371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D8F0CB-F967-460F-9610-895F00A18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1033</Words>
  <Characters>5894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a_t</dc:creator>
  <cp:keywords/>
  <dc:description/>
  <cp:lastModifiedBy>Ioana Pr</cp:lastModifiedBy>
  <cp:revision>2</cp:revision>
  <cp:lastPrinted>2019-06-28T13:04:00Z</cp:lastPrinted>
  <dcterms:created xsi:type="dcterms:W3CDTF">2019-10-24T09:49:00Z</dcterms:created>
  <dcterms:modified xsi:type="dcterms:W3CDTF">2019-10-24T09:49:00Z</dcterms:modified>
</cp:coreProperties>
</file>